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675EC" w14:textId="65C8A8E7" w:rsidR="006E19E1" w:rsidRPr="00681190" w:rsidRDefault="006E19E1"/>
    <w:p w14:paraId="5E04A4C5" w14:textId="643ACBF9" w:rsidR="00F37999" w:rsidRPr="00681190" w:rsidRDefault="00F37999"/>
    <w:p w14:paraId="3EAFF8BB" w14:textId="7FE5FFA3" w:rsidR="00F37999" w:rsidRPr="00681190" w:rsidRDefault="00F37999"/>
    <w:p w14:paraId="37F36090" w14:textId="77777777" w:rsidR="00F37999" w:rsidRPr="00681190" w:rsidRDefault="00F37999" w:rsidP="00F37999">
      <w:pPr>
        <w:jc w:val="center"/>
      </w:pPr>
    </w:p>
    <w:p w14:paraId="4B6C878B" w14:textId="77777777" w:rsidR="00F37999" w:rsidRPr="00681190" w:rsidRDefault="00F37999" w:rsidP="00F37999">
      <w:pPr>
        <w:jc w:val="center"/>
      </w:pPr>
    </w:p>
    <w:p w14:paraId="358D0B06" w14:textId="0ECC3727" w:rsidR="00F37999" w:rsidRPr="00681190" w:rsidRDefault="00F37999" w:rsidP="00F37999">
      <w:pPr>
        <w:jc w:val="center"/>
      </w:pPr>
      <w:r w:rsidRPr="00681190">
        <w:t>Permitting Surrogate Motherhood</w:t>
      </w:r>
    </w:p>
    <w:p w14:paraId="62CAA105" w14:textId="29874E9D" w:rsidR="00F37999" w:rsidRPr="00681190" w:rsidRDefault="00FB4721" w:rsidP="00F37999">
      <w:pPr>
        <w:jc w:val="center"/>
      </w:pPr>
      <w:r>
        <w:t xml:space="preserve">Student’s </w:t>
      </w:r>
      <w:r w:rsidR="00F37999" w:rsidRPr="00681190">
        <w:t>Name</w:t>
      </w:r>
    </w:p>
    <w:p w14:paraId="45692CA4" w14:textId="42FB3426" w:rsidR="00F37999" w:rsidRPr="00681190" w:rsidRDefault="00F37999" w:rsidP="00F37999">
      <w:pPr>
        <w:jc w:val="center"/>
      </w:pPr>
      <w:r w:rsidRPr="00681190">
        <w:t>Institution</w:t>
      </w:r>
      <w:r w:rsidR="00FB4721">
        <w:t xml:space="preserve">al Affiliation </w:t>
      </w:r>
    </w:p>
    <w:p w14:paraId="760F8741" w14:textId="77777777" w:rsidR="00F37999" w:rsidRPr="00681190" w:rsidRDefault="00F37999" w:rsidP="00F37999">
      <w:pPr>
        <w:spacing w:after="0" w:line="240" w:lineRule="auto"/>
        <w:rPr>
          <w:rFonts w:eastAsia="Times New Roman"/>
          <w:color w:val="1B1B1B"/>
          <w:shd w:val="clear" w:color="auto" w:fill="FFFFFF"/>
        </w:rPr>
      </w:pPr>
    </w:p>
    <w:p w14:paraId="31A6EAB6" w14:textId="77777777" w:rsidR="00F37999" w:rsidRPr="00681190" w:rsidRDefault="00F37999" w:rsidP="00F37999">
      <w:pPr>
        <w:spacing w:after="0" w:line="240" w:lineRule="auto"/>
        <w:rPr>
          <w:rFonts w:eastAsia="Times New Roman"/>
          <w:color w:val="1B1B1B"/>
          <w:shd w:val="clear" w:color="auto" w:fill="FFFFFF"/>
        </w:rPr>
      </w:pPr>
    </w:p>
    <w:p w14:paraId="39E6A8E9" w14:textId="77777777" w:rsidR="00F37999" w:rsidRPr="00681190" w:rsidRDefault="00F37999" w:rsidP="00F37999">
      <w:pPr>
        <w:spacing w:after="0" w:line="240" w:lineRule="auto"/>
        <w:rPr>
          <w:rFonts w:eastAsia="Times New Roman"/>
          <w:color w:val="1B1B1B"/>
          <w:shd w:val="clear" w:color="auto" w:fill="FFFFFF"/>
        </w:rPr>
      </w:pPr>
    </w:p>
    <w:p w14:paraId="28D65830" w14:textId="77777777" w:rsidR="00F37999" w:rsidRPr="00681190" w:rsidRDefault="00F37999" w:rsidP="00F37999">
      <w:pPr>
        <w:spacing w:after="0" w:line="240" w:lineRule="auto"/>
        <w:rPr>
          <w:rFonts w:eastAsia="Times New Roman"/>
          <w:color w:val="1B1B1B"/>
          <w:shd w:val="clear" w:color="auto" w:fill="FFFFFF"/>
        </w:rPr>
      </w:pPr>
    </w:p>
    <w:p w14:paraId="613C185C" w14:textId="77777777" w:rsidR="00F37999" w:rsidRPr="00681190" w:rsidRDefault="00F37999" w:rsidP="00F37999">
      <w:pPr>
        <w:spacing w:after="0" w:line="240" w:lineRule="auto"/>
        <w:rPr>
          <w:rFonts w:eastAsia="Times New Roman"/>
          <w:color w:val="1B1B1B"/>
          <w:shd w:val="clear" w:color="auto" w:fill="FFFFFF"/>
        </w:rPr>
      </w:pPr>
    </w:p>
    <w:p w14:paraId="0ADEF156" w14:textId="77777777" w:rsidR="00F37999" w:rsidRPr="00681190" w:rsidRDefault="00F37999" w:rsidP="00F37999">
      <w:pPr>
        <w:spacing w:after="0" w:line="240" w:lineRule="auto"/>
        <w:rPr>
          <w:rFonts w:eastAsia="Times New Roman"/>
          <w:color w:val="1B1B1B"/>
          <w:shd w:val="clear" w:color="auto" w:fill="FFFFFF"/>
        </w:rPr>
      </w:pPr>
    </w:p>
    <w:p w14:paraId="30231658" w14:textId="77777777" w:rsidR="00F37999" w:rsidRPr="00681190" w:rsidRDefault="00F37999" w:rsidP="00F37999">
      <w:pPr>
        <w:spacing w:after="0" w:line="240" w:lineRule="auto"/>
        <w:rPr>
          <w:rFonts w:eastAsia="Times New Roman"/>
          <w:color w:val="1B1B1B"/>
          <w:shd w:val="clear" w:color="auto" w:fill="FFFFFF"/>
        </w:rPr>
      </w:pPr>
    </w:p>
    <w:p w14:paraId="6BFB364D" w14:textId="77777777" w:rsidR="00F37999" w:rsidRPr="00681190" w:rsidRDefault="00F37999" w:rsidP="00F37999">
      <w:pPr>
        <w:spacing w:after="0" w:line="240" w:lineRule="auto"/>
        <w:rPr>
          <w:rFonts w:eastAsia="Times New Roman"/>
          <w:color w:val="1B1B1B"/>
          <w:shd w:val="clear" w:color="auto" w:fill="FFFFFF"/>
        </w:rPr>
      </w:pPr>
    </w:p>
    <w:p w14:paraId="205B9AAF" w14:textId="77777777" w:rsidR="00F37999" w:rsidRPr="00681190" w:rsidRDefault="00F37999" w:rsidP="00F37999">
      <w:pPr>
        <w:spacing w:after="0" w:line="240" w:lineRule="auto"/>
        <w:rPr>
          <w:rFonts w:eastAsia="Times New Roman"/>
          <w:color w:val="1B1B1B"/>
          <w:shd w:val="clear" w:color="auto" w:fill="FFFFFF"/>
        </w:rPr>
      </w:pPr>
    </w:p>
    <w:p w14:paraId="2FD35251" w14:textId="77777777" w:rsidR="00F37999" w:rsidRPr="00681190" w:rsidRDefault="00F37999" w:rsidP="00F37999">
      <w:pPr>
        <w:spacing w:after="0" w:line="240" w:lineRule="auto"/>
        <w:rPr>
          <w:rFonts w:eastAsia="Times New Roman"/>
          <w:color w:val="1B1B1B"/>
          <w:shd w:val="clear" w:color="auto" w:fill="FFFFFF"/>
        </w:rPr>
      </w:pPr>
    </w:p>
    <w:p w14:paraId="6431AFC6" w14:textId="77777777" w:rsidR="00F37999" w:rsidRPr="00681190" w:rsidRDefault="00F37999" w:rsidP="00F37999">
      <w:pPr>
        <w:spacing w:after="0" w:line="240" w:lineRule="auto"/>
        <w:rPr>
          <w:rFonts w:eastAsia="Times New Roman"/>
          <w:color w:val="1B1B1B"/>
          <w:shd w:val="clear" w:color="auto" w:fill="FFFFFF"/>
        </w:rPr>
      </w:pPr>
    </w:p>
    <w:p w14:paraId="36CBE9FE" w14:textId="77777777" w:rsidR="00F37999" w:rsidRPr="00681190" w:rsidRDefault="00F37999" w:rsidP="00F37999">
      <w:pPr>
        <w:spacing w:after="0" w:line="240" w:lineRule="auto"/>
        <w:rPr>
          <w:rFonts w:eastAsia="Times New Roman"/>
          <w:color w:val="1B1B1B"/>
          <w:shd w:val="clear" w:color="auto" w:fill="FFFFFF"/>
        </w:rPr>
      </w:pPr>
    </w:p>
    <w:p w14:paraId="73B5D9D7" w14:textId="77777777" w:rsidR="00F37999" w:rsidRPr="00681190" w:rsidRDefault="00F37999" w:rsidP="00F37999">
      <w:pPr>
        <w:spacing w:after="0" w:line="240" w:lineRule="auto"/>
        <w:rPr>
          <w:rFonts w:eastAsia="Times New Roman"/>
          <w:color w:val="1B1B1B"/>
          <w:shd w:val="clear" w:color="auto" w:fill="FFFFFF"/>
        </w:rPr>
      </w:pPr>
    </w:p>
    <w:p w14:paraId="33F1D484" w14:textId="77777777" w:rsidR="00F37999" w:rsidRPr="00681190" w:rsidRDefault="00F37999" w:rsidP="00F37999">
      <w:pPr>
        <w:spacing w:after="0" w:line="240" w:lineRule="auto"/>
        <w:rPr>
          <w:rFonts w:eastAsia="Times New Roman"/>
          <w:color w:val="1B1B1B"/>
          <w:shd w:val="clear" w:color="auto" w:fill="FFFFFF"/>
        </w:rPr>
      </w:pPr>
    </w:p>
    <w:p w14:paraId="4904F44F" w14:textId="77777777" w:rsidR="00F37999" w:rsidRPr="00681190" w:rsidRDefault="00F37999" w:rsidP="00F37999">
      <w:pPr>
        <w:spacing w:after="0" w:line="240" w:lineRule="auto"/>
        <w:rPr>
          <w:rFonts w:eastAsia="Times New Roman"/>
          <w:color w:val="1B1B1B"/>
          <w:shd w:val="clear" w:color="auto" w:fill="FFFFFF"/>
        </w:rPr>
      </w:pPr>
    </w:p>
    <w:p w14:paraId="28EA4528" w14:textId="77777777" w:rsidR="00F37999" w:rsidRPr="00681190" w:rsidRDefault="00F37999" w:rsidP="00F37999">
      <w:pPr>
        <w:spacing w:after="0" w:line="240" w:lineRule="auto"/>
        <w:rPr>
          <w:rFonts w:eastAsia="Times New Roman"/>
          <w:color w:val="1B1B1B"/>
          <w:shd w:val="clear" w:color="auto" w:fill="FFFFFF"/>
        </w:rPr>
      </w:pPr>
    </w:p>
    <w:p w14:paraId="4A2FF25A" w14:textId="77777777" w:rsidR="00F37999" w:rsidRPr="00681190" w:rsidRDefault="00F37999" w:rsidP="00F37999">
      <w:pPr>
        <w:spacing w:after="0" w:line="240" w:lineRule="auto"/>
        <w:rPr>
          <w:rFonts w:eastAsia="Times New Roman"/>
          <w:color w:val="1B1B1B"/>
          <w:shd w:val="clear" w:color="auto" w:fill="FFFFFF"/>
        </w:rPr>
      </w:pPr>
    </w:p>
    <w:p w14:paraId="0F108198" w14:textId="77777777" w:rsidR="00F37999" w:rsidRPr="00681190" w:rsidRDefault="00F37999" w:rsidP="00F37999">
      <w:pPr>
        <w:spacing w:after="0" w:line="240" w:lineRule="auto"/>
        <w:rPr>
          <w:rFonts w:eastAsia="Times New Roman"/>
          <w:color w:val="1B1B1B"/>
          <w:shd w:val="clear" w:color="auto" w:fill="FFFFFF"/>
        </w:rPr>
      </w:pPr>
    </w:p>
    <w:p w14:paraId="7BF1C980" w14:textId="77777777" w:rsidR="00F37999" w:rsidRPr="00681190" w:rsidRDefault="00F37999" w:rsidP="00F37999">
      <w:pPr>
        <w:spacing w:after="0" w:line="240" w:lineRule="auto"/>
        <w:rPr>
          <w:rFonts w:eastAsia="Times New Roman"/>
          <w:color w:val="1B1B1B"/>
          <w:shd w:val="clear" w:color="auto" w:fill="FFFFFF"/>
        </w:rPr>
      </w:pPr>
    </w:p>
    <w:p w14:paraId="028CD8BC" w14:textId="77777777" w:rsidR="00F37999" w:rsidRPr="00681190" w:rsidRDefault="00F37999" w:rsidP="00F37999">
      <w:pPr>
        <w:spacing w:after="0" w:line="240" w:lineRule="auto"/>
        <w:rPr>
          <w:rFonts w:eastAsia="Times New Roman"/>
          <w:color w:val="1B1B1B"/>
          <w:shd w:val="clear" w:color="auto" w:fill="FFFFFF"/>
        </w:rPr>
      </w:pPr>
    </w:p>
    <w:p w14:paraId="2EC9317E" w14:textId="77777777" w:rsidR="00F37999" w:rsidRPr="00681190" w:rsidRDefault="00F37999" w:rsidP="00F37999">
      <w:pPr>
        <w:spacing w:after="0" w:line="240" w:lineRule="auto"/>
        <w:rPr>
          <w:rFonts w:eastAsia="Times New Roman"/>
          <w:color w:val="1B1B1B"/>
          <w:shd w:val="clear" w:color="auto" w:fill="FFFFFF"/>
        </w:rPr>
      </w:pPr>
    </w:p>
    <w:p w14:paraId="7DBA55EA" w14:textId="77777777" w:rsidR="00F37999" w:rsidRPr="00681190" w:rsidRDefault="00F37999" w:rsidP="00F37999">
      <w:pPr>
        <w:spacing w:after="0" w:line="240" w:lineRule="auto"/>
        <w:rPr>
          <w:rFonts w:eastAsia="Times New Roman"/>
          <w:color w:val="1B1B1B"/>
          <w:shd w:val="clear" w:color="auto" w:fill="FFFFFF"/>
        </w:rPr>
      </w:pPr>
    </w:p>
    <w:p w14:paraId="4EDFED3B" w14:textId="77777777" w:rsidR="00F37999" w:rsidRPr="00681190" w:rsidRDefault="00F37999" w:rsidP="00F37999">
      <w:pPr>
        <w:spacing w:after="0" w:line="240" w:lineRule="auto"/>
        <w:rPr>
          <w:rFonts w:eastAsia="Times New Roman"/>
          <w:color w:val="1B1B1B"/>
          <w:shd w:val="clear" w:color="auto" w:fill="FFFFFF"/>
        </w:rPr>
      </w:pPr>
    </w:p>
    <w:p w14:paraId="285B572F" w14:textId="77777777" w:rsidR="00681190" w:rsidRDefault="00681190" w:rsidP="00F37999">
      <w:pPr>
        <w:jc w:val="center"/>
      </w:pPr>
    </w:p>
    <w:p w14:paraId="7CF28E56" w14:textId="1E6874F3" w:rsidR="00F37999" w:rsidRPr="00681190" w:rsidRDefault="00F37999" w:rsidP="00F37999">
      <w:pPr>
        <w:jc w:val="center"/>
      </w:pPr>
      <w:r w:rsidRPr="00681190">
        <w:lastRenderedPageBreak/>
        <w:t>Permitting Surrogate Motherhood</w:t>
      </w:r>
    </w:p>
    <w:p w14:paraId="5DD544A4" w14:textId="52940FAA" w:rsidR="00F37999" w:rsidRPr="00681190" w:rsidRDefault="00F37999" w:rsidP="00681190">
      <w:pPr>
        <w:spacing w:after="0"/>
        <w:ind w:firstLine="720"/>
        <w:rPr>
          <w:rFonts w:eastAsia="Times New Roman"/>
          <w:color w:val="1B1B1B"/>
          <w:shd w:val="clear" w:color="auto" w:fill="FFFFFF"/>
        </w:rPr>
      </w:pPr>
      <w:r w:rsidRPr="00681190">
        <w:rPr>
          <w:rFonts w:eastAsia="Times New Roman"/>
          <w:color w:val="1B1B1B"/>
          <w:shd w:val="clear" w:color="auto" w:fill="FFFFFF"/>
        </w:rPr>
        <w:t>Surrogate motherhood is a reproduction model in which a woman bears a child on behalf of a couple that ha</w:t>
      </w:r>
      <w:r w:rsidR="00681190">
        <w:rPr>
          <w:rFonts w:eastAsia="Times New Roman"/>
          <w:color w:val="1B1B1B"/>
          <w:shd w:val="clear" w:color="auto" w:fill="FFFFFF"/>
        </w:rPr>
        <w:t>s</w:t>
      </w:r>
      <w:r w:rsidRPr="00681190">
        <w:rPr>
          <w:rFonts w:eastAsia="Times New Roman"/>
          <w:color w:val="1B1B1B"/>
          <w:shd w:val="clear" w:color="auto" w:fill="FFFFFF"/>
        </w:rPr>
        <w:t xml:space="preserve"> failed to get a baby using the normal method because the woman is unable to undergo pregnancy or due to infertility issues</w:t>
      </w:r>
      <w:r w:rsidR="00681190">
        <w:rPr>
          <w:rFonts w:eastAsia="Times New Roman"/>
          <w:color w:val="1B1B1B"/>
          <w:shd w:val="clear" w:color="auto" w:fill="FFFFFF"/>
        </w:rPr>
        <w:t xml:space="preserve"> (Walker &amp; Van Zyl, 2017)</w:t>
      </w:r>
      <w:r w:rsidRPr="00681190">
        <w:rPr>
          <w:rFonts w:eastAsia="Times New Roman"/>
          <w:color w:val="1B1B1B"/>
          <w:shd w:val="clear" w:color="auto" w:fill="FFFFFF"/>
        </w:rPr>
        <w:t xml:space="preserve">.  The surrogate mother is impregnated via artificial insemination using the husband’s sperm. The surrogate mother is only used as an incubator for she is required to relinquish all parental rights. </w:t>
      </w:r>
      <w:bookmarkStart w:id="0" w:name="_Hlk84025764"/>
      <w:r w:rsidRPr="00681190">
        <w:rPr>
          <w:rFonts w:eastAsia="Times New Roman"/>
          <w:color w:val="1B1B1B"/>
          <w:shd w:val="clear" w:color="auto" w:fill="FFFFFF"/>
        </w:rPr>
        <w:t xml:space="preserve">Unpaid surrogacy is legal in various countries </w:t>
      </w:r>
      <w:bookmarkEnd w:id="0"/>
      <w:r w:rsidRPr="00681190">
        <w:rPr>
          <w:rFonts w:eastAsia="Times New Roman"/>
          <w:color w:val="1B1B1B"/>
          <w:shd w:val="clear" w:color="auto" w:fill="FFFFFF"/>
        </w:rPr>
        <w:t>for instance Belgium, UK, Ireland</w:t>
      </w:r>
      <w:r w:rsidR="00681190">
        <w:rPr>
          <w:rFonts w:eastAsia="Times New Roman"/>
          <w:color w:val="1B1B1B"/>
          <w:shd w:val="clear" w:color="auto" w:fill="FFFFFF"/>
        </w:rPr>
        <w:t>,</w:t>
      </w:r>
      <w:r w:rsidRPr="00681190">
        <w:rPr>
          <w:rFonts w:eastAsia="Times New Roman"/>
          <w:color w:val="1B1B1B"/>
          <w:shd w:val="clear" w:color="auto" w:fill="FFFFFF"/>
        </w:rPr>
        <w:t xml:space="preserve"> and Denmark.  Some US states and countries like India and Ukraine permit commercial surrogacy. In my opinion, </w:t>
      </w:r>
      <w:bookmarkStart w:id="1" w:name="_Hlk84025797"/>
      <w:r w:rsidRPr="00681190">
        <w:rPr>
          <w:rFonts w:eastAsia="Times New Roman"/>
          <w:color w:val="1B1B1B"/>
          <w:shd w:val="clear" w:color="auto" w:fill="FFFFFF"/>
        </w:rPr>
        <w:t>surrogate motherhood for pay need</w:t>
      </w:r>
      <w:r w:rsidR="00681190">
        <w:rPr>
          <w:rFonts w:eastAsia="Times New Roman"/>
          <w:color w:val="1B1B1B"/>
          <w:shd w:val="clear" w:color="auto" w:fill="FFFFFF"/>
        </w:rPr>
        <w:t>s</w:t>
      </w:r>
      <w:r w:rsidRPr="00681190">
        <w:rPr>
          <w:rFonts w:eastAsia="Times New Roman"/>
          <w:color w:val="1B1B1B"/>
          <w:shd w:val="clear" w:color="auto" w:fill="FFFFFF"/>
        </w:rPr>
        <w:t xml:space="preserve"> to be permitted in modern societies.</w:t>
      </w:r>
    </w:p>
    <w:bookmarkEnd w:id="1"/>
    <w:p w14:paraId="3F390922" w14:textId="78DC45DF" w:rsidR="00F37999" w:rsidRPr="00F37999" w:rsidRDefault="00F37999" w:rsidP="00681190">
      <w:pPr>
        <w:spacing w:after="0"/>
        <w:ind w:firstLine="720"/>
        <w:rPr>
          <w:rFonts w:eastAsia="Times New Roman"/>
          <w:color w:val="1B1B1B"/>
          <w:shd w:val="clear" w:color="auto" w:fill="FFFFFF"/>
        </w:rPr>
      </w:pPr>
      <w:r w:rsidRPr="00681190">
        <w:rPr>
          <w:rFonts w:eastAsia="Times New Roman"/>
          <w:color w:val="1B1B1B"/>
          <w:shd w:val="clear" w:color="auto" w:fill="FFFFFF"/>
        </w:rPr>
        <w:t xml:space="preserve">To start with, if surrogate motherhood for pay is permitted, it will go a long way </w:t>
      </w:r>
      <w:r w:rsidR="00681190">
        <w:rPr>
          <w:rFonts w:eastAsia="Times New Roman"/>
          <w:color w:val="1B1B1B"/>
          <w:shd w:val="clear" w:color="auto" w:fill="FFFFFF"/>
        </w:rPr>
        <w:t>in</w:t>
      </w:r>
      <w:r w:rsidRPr="00681190">
        <w:rPr>
          <w:rFonts w:eastAsia="Times New Roman"/>
          <w:color w:val="1B1B1B"/>
          <w:shd w:val="clear" w:color="auto" w:fill="FFFFFF"/>
        </w:rPr>
        <w:t xml:space="preserve"> solving childl</w:t>
      </w:r>
      <w:r w:rsidR="00681190">
        <w:rPr>
          <w:rFonts w:eastAsia="Times New Roman"/>
          <w:color w:val="1B1B1B"/>
          <w:shd w:val="clear" w:color="auto" w:fill="FFFFFF"/>
        </w:rPr>
        <w:t>essn</w:t>
      </w:r>
      <w:r w:rsidRPr="00681190">
        <w:rPr>
          <w:rFonts w:eastAsia="Times New Roman"/>
          <w:color w:val="1B1B1B"/>
          <w:shd w:val="clear" w:color="auto" w:fill="FFFFFF"/>
        </w:rPr>
        <w:t xml:space="preserve">ess that is on the rise in contemporary societies. Considering that God emphasized the need for mankind to fill the Earth, infertility issues form a stumbling block to couples who have the desire to live up to such a noble course. Paying surrogate mothers will encourage more women to shelve their immediate needs to help someone else’s marriage or life.  Some marriages end up in divorce because of childlessness. Also, LGBT couples and those who are medically limited to carry </w:t>
      </w:r>
      <w:r w:rsidR="00681190">
        <w:rPr>
          <w:rFonts w:eastAsia="Times New Roman"/>
          <w:color w:val="1B1B1B"/>
          <w:shd w:val="clear" w:color="auto" w:fill="FFFFFF"/>
        </w:rPr>
        <w:t xml:space="preserve">a </w:t>
      </w:r>
      <w:r w:rsidRPr="00681190">
        <w:rPr>
          <w:rFonts w:eastAsia="Times New Roman"/>
          <w:color w:val="1B1B1B"/>
          <w:shd w:val="clear" w:color="auto" w:fill="FFFFFF"/>
        </w:rPr>
        <w:t>pregnancy will have a reason to smile by getting a child</w:t>
      </w:r>
      <w:r w:rsidR="00681190">
        <w:rPr>
          <w:rFonts w:eastAsia="Times New Roman"/>
          <w:color w:val="1B1B1B"/>
          <w:shd w:val="clear" w:color="auto" w:fill="FFFFFF"/>
        </w:rPr>
        <w:t xml:space="preserve"> (Volkova, 2019)</w:t>
      </w:r>
      <w:r w:rsidRPr="00681190">
        <w:rPr>
          <w:rFonts w:eastAsia="Times New Roman"/>
          <w:color w:val="1B1B1B"/>
          <w:shd w:val="clear" w:color="auto" w:fill="FFFFFF"/>
        </w:rPr>
        <w:t xml:space="preserve">. Also, the surrogate mother gains financially after enduring the nine months. To a certain extent, the procedure can reduce financial constraints in women. The payment can be used to spearhead meaningful projects that can alleviate the surrogate mother from the land of poverty.   </w:t>
      </w:r>
      <w:r w:rsidR="00681190">
        <w:rPr>
          <w:rFonts w:eastAsia="Times New Roman"/>
          <w:color w:val="1B1B1B"/>
          <w:shd w:val="clear" w:color="auto" w:fill="FFFFFF"/>
        </w:rPr>
        <w:t>Surrogacy is indeed</w:t>
      </w:r>
      <w:r w:rsidRPr="00681190">
        <w:rPr>
          <w:rFonts w:eastAsia="Times New Roman"/>
          <w:color w:val="1B1B1B"/>
          <w:shd w:val="clear" w:color="auto" w:fill="FFFFFF"/>
        </w:rPr>
        <w:t xml:space="preserve"> like </w:t>
      </w:r>
      <w:r w:rsidR="00681190">
        <w:rPr>
          <w:rFonts w:eastAsia="Times New Roman"/>
          <w:color w:val="1B1B1B"/>
          <w:shd w:val="clear" w:color="auto" w:fill="FFFFFF"/>
        </w:rPr>
        <w:t xml:space="preserve">a </w:t>
      </w:r>
      <w:r w:rsidRPr="00681190">
        <w:rPr>
          <w:rFonts w:eastAsia="Times New Roman"/>
          <w:color w:val="1B1B1B"/>
          <w:shd w:val="clear" w:color="auto" w:fill="FFFFFF"/>
        </w:rPr>
        <w:t xml:space="preserve">normal pregnancy. This can prompt the surrogate mother to decline </w:t>
      </w:r>
      <w:r w:rsidR="00681190">
        <w:rPr>
          <w:rFonts w:eastAsia="Times New Roman"/>
          <w:color w:val="1B1B1B"/>
          <w:shd w:val="clear" w:color="auto" w:fill="FFFFFF"/>
        </w:rPr>
        <w:t>to give</w:t>
      </w:r>
      <w:r w:rsidRPr="00681190">
        <w:rPr>
          <w:rFonts w:eastAsia="Times New Roman"/>
          <w:color w:val="1B1B1B"/>
          <w:shd w:val="clear" w:color="auto" w:fill="FFFFFF"/>
        </w:rPr>
        <w:t xml:space="preserve"> away the child d</w:t>
      </w:r>
      <w:r w:rsidR="00681190">
        <w:rPr>
          <w:rFonts w:eastAsia="Times New Roman"/>
          <w:color w:val="1B1B1B"/>
          <w:shd w:val="clear" w:color="auto" w:fill="FFFFFF"/>
        </w:rPr>
        <w:t>u</w:t>
      </w:r>
      <w:r w:rsidRPr="00681190">
        <w:rPr>
          <w:rFonts w:eastAsia="Times New Roman"/>
          <w:color w:val="1B1B1B"/>
          <w:shd w:val="clear" w:color="auto" w:fill="FFFFFF"/>
        </w:rPr>
        <w:t>e to genetic connections. Paying such a surrogate mother via a legally binding agreement eliminates such likelihoods because of the spelled legal terms and agreements that guide the process and the outcome including parenting.</w:t>
      </w:r>
    </w:p>
    <w:p w14:paraId="0A20213D" w14:textId="304943CC" w:rsidR="00F37999" w:rsidRPr="00681190" w:rsidRDefault="00F37999" w:rsidP="00681190">
      <w:pPr>
        <w:shd w:val="clear" w:color="auto" w:fill="FFFFFF"/>
        <w:spacing w:after="0"/>
        <w:ind w:firstLine="720"/>
        <w:rPr>
          <w:rFonts w:eastAsia="Times New Roman"/>
          <w:color w:val="222222"/>
        </w:rPr>
      </w:pPr>
      <w:r w:rsidRPr="00681190">
        <w:rPr>
          <w:rFonts w:eastAsia="Times New Roman"/>
          <w:color w:val="222222"/>
        </w:rPr>
        <w:lastRenderedPageBreak/>
        <w:t>The practice is also detrimental i</w:t>
      </w:r>
      <w:r w:rsidR="00681190">
        <w:rPr>
          <w:rFonts w:eastAsia="Times New Roman"/>
          <w:color w:val="222222"/>
        </w:rPr>
        <w:t>n</w:t>
      </w:r>
      <w:r w:rsidRPr="00681190">
        <w:rPr>
          <w:rFonts w:eastAsia="Times New Roman"/>
          <w:color w:val="222222"/>
        </w:rPr>
        <w:t xml:space="preserve"> various ways. One of its negative implications is that it converts children into a commercial commodity</w:t>
      </w:r>
      <w:r w:rsidR="00681190">
        <w:rPr>
          <w:rFonts w:eastAsia="Times New Roman"/>
          <w:color w:val="222222"/>
        </w:rPr>
        <w:t xml:space="preserve"> (Khvorostyanov &amp; Yeshua-Katz, 2020)</w:t>
      </w:r>
      <w:r w:rsidRPr="00681190">
        <w:rPr>
          <w:rFonts w:eastAsia="Times New Roman"/>
          <w:color w:val="222222"/>
        </w:rPr>
        <w:t xml:space="preserve">. Surrogacy estimated costs include $ 46 000 (Mexico), $ 50 000 (Ukraine), $ 53 000 (Thailand), $ 110 000 (USA) and $48 000 (India). </w:t>
      </w:r>
      <w:r w:rsidR="00681190">
        <w:rPr>
          <w:rFonts w:eastAsia="Times New Roman"/>
          <w:color w:val="222222"/>
        </w:rPr>
        <w:t>The f</w:t>
      </w:r>
      <w:r w:rsidRPr="00681190">
        <w:rPr>
          <w:rFonts w:eastAsia="Times New Roman"/>
          <w:color w:val="222222"/>
        </w:rPr>
        <w:t>ertile wom</w:t>
      </w:r>
      <w:r w:rsidR="00681190">
        <w:rPr>
          <w:rFonts w:eastAsia="Times New Roman"/>
          <w:color w:val="222222"/>
        </w:rPr>
        <w:t>e</w:t>
      </w:r>
      <w:r w:rsidRPr="00681190">
        <w:rPr>
          <w:rFonts w:eastAsia="Times New Roman"/>
          <w:color w:val="222222"/>
        </w:rPr>
        <w:t>n may flock into surrogate parenthood as a profession and ignore bearing their biological children during their fertility period. Also, the procedure attracts legal tussles especially if the stated rights of the individuals involved get violated. This can happen when something goes wrong for instance if the pregnant woman gets medical complications or dies.  Another complication revolves around the genetic connections between the child and the surrogate mother. The mother might decide to stick with the child leading to court battles which can cause legal gaps and undefined paradox. Another concern is that the</w:t>
      </w:r>
      <w:r w:rsidR="00681190">
        <w:rPr>
          <w:rFonts w:eastAsia="Times New Roman"/>
          <w:color w:val="222222"/>
        </w:rPr>
        <w:t>re</w:t>
      </w:r>
      <w:r w:rsidRPr="00681190">
        <w:rPr>
          <w:rFonts w:eastAsia="Times New Roman"/>
          <w:color w:val="222222"/>
        </w:rPr>
        <w:t xml:space="preserve"> exist</w:t>
      </w:r>
      <w:r w:rsidR="00681190">
        <w:rPr>
          <w:rFonts w:eastAsia="Times New Roman"/>
          <w:color w:val="222222"/>
        </w:rPr>
        <w:t>s</w:t>
      </w:r>
      <w:r w:rsidRPr="00681190">
        <w:rPr>
          <w:rFonts w:eastAsia="Times New Roman"/>
          <w:color w:val="222222"/>
        </w:rPr>
        <w:t xml:space="preserve"> the likelihood of transferring diseases via sperms which can attract health concerns to the surrogate parent</w:t>
      </w:r>
      <w:r w:rsidR="00681190">
        <w:rPr>
          <w:rFonts w:eastAsia="Times New Roman"/>
          <w:color w:val="222222"/>
        </w:rPr>
        <w:t xml:space="preserve"> (Volkova, 2019)</w:t>
      </w:r>
      <w:r w:rsidRPr="00681190">
        <w:rPr>
          <w:rFonts w:eastAsia="Times New Roman"/>
          <w:color w:val="222222"/>
        </w:rPr>
        <w:t>. The worst part steps in when the intended parents end up refusing to take the child if it does not meet their expectations. The complication can even be made worse if the parties involved are from different countries with varied laws about parenting and surrogacy. The child may end up being stateless.</w:t>
      </w:r>
    </w:p>
    <w:p w14:paraId="1536F17A" w14:textId="56AD1C07" w:rsidR="00681190" w:rsidRDefault="00F37999" w:rsidP="00681190">
      <w:pPr>
        <w:spacing w:after="0"/>
        <w:ind w:firstLine="720"/>
        <w:rPr>
          <w:rFonts w:eastAsia="Times New Roman"/>
          <w:color w:val="1B1B1B"/>
          <w:shd w:val="clear" w:color="auto" w:fill="FFFFFF"/>
        </w:rPr>
      </w:pPr>
      <w:r w:rsidRPr="00681190">
        <w:rPr>
          <w:rFonts w:eastAsia="Times New Roman"/>
          <w:color w:val="222222"/>
        </w:rPr>
        <w:t xml:space="preserve">To conclude, </w:t>
      </w:r>
      <w:r w:rsidR="00681190" w:rsidRPr="00681190">
        <w:rPr>
          <w:rFonts w:eastAsia="Times New Roman"/>
          <w:color w:val="1B1B1B"/>
          <w:shd w:val="clear" w:color="auto" w:fill="FFFFFF"/>
        </w:rPr>
        <w:t>surrogate motherhood is a reproduction model in which a woman bears a child on behalf of a couple that ha</w:t>
      </w:r>
      <w:r w:rsidR="00681190">
        <w:rPr>
          <w:rFonts w:eastAsia="Times New Roman"/>
          <w:color w:val="1B1B1B"/>
          <w:shd w:val="clear" w:color="auto" w:fill="FFFFFF"/>
        </w:rPr>
        <w:t>s</w:t>
      </w:r>
      <w:r w:rsidR="00681190" w:rsidRPr="00681190">
        <w:rPr>
          <w:rFonts w:eastAsia="Times New Roman"/>
          <w:color w:val="1B1B1B"/>
          <w:shd w:val="clear" w:color="auto" w:fill="FFFFFF"/>
        </w:rPr>
        <w:t xml:space="preserve"> failed to get a baby using the normal method. The procedure uses artificial insemination with the surrogate mother serving as an incubator. Surrogate motherhood for pay need to be permitted for it allows the childless couples to get a child and also enable surrogate mothers </w:t>
      </w:r>
      <w:r w:rsidR="00681190">
        <w:rPr>
          <w:rFonts w:eastAsia="Times New Roman"/>
          <w:color w:val="1B1B1B"/>
          <w:shd w:val="clear" w:color="auto" w:fill="FFFFFF"/>
        </w:rPr>
        <w:t xml:space="preserve">to </w:t>
      </w:r>
      <w:r w:rsidR="00681190" w:rsidRPr="00681190">
        <w:rPr>
          <w:rFonts w:eastAsia="Times New Roman"/>
          <w:color w:val="1B1B1B"/>
          <w:shd w:val="clear" w:color="auto" w:fill="FFFFFF"/>
        </w:rPr>
        <w:t>gain financially. The practice is also detrimental for it commodifies children and can attract fierce court battles about parenting.</w:t>
      </w:r>
    </w:p>
    <w:p w14:paraId="3FEE5F3F" w14:textId="77777777" w:rsidR="00681190" w:rsidRDefault="00681190" w:rsidP="00681190">
      <w:pPr>
        <w:spacing w:after="0"/>
        <w:rPr>
          <w:rFonts w:eastAsia="Times New Roman"/>
          <w:color w:val="1B1B1B"/>
          <w:shd w:val="clear" w:color="auto" w:fill="FFFFFF"/>
        </w:rPr>
      </w:pPr>
    </w:p>
    <w:p w14:paraId="50864A5F" w14:textId="77777777" w:rsidR="00681190" w:rsidRDefault="00681190" w:rsidP="00681190">
      <w:pPr>
        <w:spacing w:after="0"/>
        <w:rPr>
          <w:rFonts w:eastAsia="Times New Roman"/>
          <w:color w:val="1B1B1B"/>
          <w:shd w:val="clear" w:color="auto" w:fill="FFFFFF"/>
        </w:rPr>
      </w:pPr>
    </w:p>
    <w:p w14:paraId="0B0529C8" w14:textId="6583E11E" w:rsidR="00681190" w:rsidRDefault="00681190" w:rsidP="00681190">
      <w:pPr>
        <w:spacing w:after="0"/>
        <w:jc w:val="center"/>
        <w:rPr>
          <w:rFonts w:eastAsia="Times New Roman"/>
          <w:color w:val="1B1B1B"/>
          <w:shd w:val="clear" w:color="auto" w:fill="FFFFFF"/>
        </w:rPr>
      </w:pPr>
      <w:r>
        <w:rPr>
          <w:rFonts w:eastAsia="Times New Roman"/>
          <w:color w:val="1B1B1B"/>
          <w:shd w:val="clear" w:color="auto" w:fill="FFFFFF"/>
        </w:rPr>
        <w:lastRenderedPageBreak/>
        <w:t>References</w:t>
      </w:r>
    </w:p>
    <w:p w14:paraId="1511A22A" w14:textId="77777777" w:rsidR="00681190" w:rsidRPr="00681190" w:rsidRDefault="00681190" w:rsidP="00681190">
      <w:pPr>
        <w:ind w:left="720" w:hanging="720"/>
        <w:jc w:val="both"/>
        <w:rPr>
          <w:color w:val="222222"/>
          <w:shd w:val="clear" w:color="auto" w:fill="FFFFFF"/>
        </w:rPr>
      </w:pPr>
      <w:r w:rsidRPr="00681190">
        <w:rPr>
          <w:color w:val="222222"/>
          <w:shd w:val="clear" w:color="auto" w:fill="FFFFFF"/>
        </w:rPr>
        <w:t>Khvorostyanov, N., &amp; Yeshua-Katz, D. (2020). Bad, pathetic and greedy women: Expressions of surrogate motherhood stigma in a Russian online forum. </w:t>
      </w:r>
      <w:r w:rsidRPr="00681190">
        <w:rPr>
          <w:i/>
          <w:iCs/>
          <w:color w:val="222222"/>
          <w:shd w:val="clear" w:color="auto" w:fill="FFFFFF"/>
        </w:rPr>
        <w:t>Sex Roles</w:t>
      </w:r>
      <w:r w:rsidRPr="00681190">
        <w:rPr>
          <w:color w:val="222222"/>
          <w:shd w:val="clear" w:color="auto" w:fill="FFFFFF"/>
        </w:rPr>
        <w:t>, </w:t>
      </w:r>
      <w:r w:rsidRPr="00681190">
        <w:rPr>
          <w:i/>
          <w:iCs/>
          <w:color w:val="222222"/>
          <w:shd w:val="clear" w:color="auto" w:fill="FFFFFF"/>
        </w:rPr>
        <w:t>83</w:t>
      </w:r>
      <w:r w:rsidRPr="00681190">
        <w:rPr>
          <w:color w:val="222222"/>
          <w:shd w:val="clear" w:color="auto" w:fill="FFFFFF"/>
        </w:rPr>
        <w:t>(7), 474-484.</w:t>
      </w:r>
    </w:p>
    <w:p w14:paraId="6086E073" w14:textId="443AD76E" w:rsidR="00681190" w:rsidRPr="00681190" w:rsidRDefault="00681190" w:rsidP="00681190">
      <w:pPr>
        <w:ind w:left="720" w:hanging="720"/>
        <w:jc w:val="both"/>
      </w:pPr>
      <w:r w:rsidRPr="00681190">
        <w:rPr>
          <w:color w:val="222222"/>
          <w:shd w:val="clear" w:color="auto" w:fill="FFFFFF"/>
        </w:rPr>
        <w:t xml:space="preserve">Volkova, T. S. (2019). </w:t>
      </w:r>
      <w:r w:rsidR="008311FA" w:rsidRPr="00681190">
        <w:rPr>
          <w:color w:val="222222"/>
          <w:shd w:val="clear" w:color="auto" w:fill="FFFFFF"/>
        </w:rPr>
        <w:t>Surrogacy as A Way for Infertile Couples to Have Children: Pros and Cons</w:t>
      </w:r>
      <w:r w:rsidRPr="00681190">
        <w:rPr>
          <w:color w:val="222222"/>
          <w:shd w:val="clear" w:color="auto" w:fill="FFFFFF"/>
        </w:rPr>
        <w:t>. In </w:t>
      </w:r>
      <w:r w:rsidRPr="00681190">
        <w:rPr>
          <w:i/>
          <w:iCs/>
          <w:color w:val="222222"/>
          <w:shd w:val="clear" w:color="auto" w:fill="FFFFFF"/>
        </w:rPr>
        <w:t>Пироговские чтения</w:t>
      </w:r>
      <w:r w:rsidRPr="00681190">
        <w:rPr>
          <w:color w:val="222222"/>
          <w:shd w:val="clear" w:color="auto" w:fill="FFFFFF"/>
        </w:rPr>
        <w:t> (pp. 189-191).</w:t>
      </w:r>
    </w:p>
    <w:p w14:paraId="315D88A6" w14:textId="2C6C67DD" w:rsidR="00681190" w:rsidRPr="00F37999" w:rsidRDefault="00681190" w:rsidP="00681190">
      <w:pPr>
        <w:shd w:val="clear" w:color="auto" w:fill="FFFFFF"/>
        <w:spacing w:after="0"/>
        <w:ind w:left="720" w:hanging="720"/>
        <w:jc w:val="both"/>
        <w:rPr>
          <w:rFonts w:eastAsia="Times New Roman"/>
          <w:color w:val="222222"/>
        </w:rPr>
      </w:pPr>
      <w:r w:rsidRPr="00681190">
        <w:rPr>
          <w:color w:val="222222"/>
          <w:shd w:val="clear" w:color="auto" w:fill="FFFFFF"/>
        </w:rPr>
        <w:t>Walker, R., &amp; Van Zyl, L. (2017). </w:t>
      </w:r>
      <w:r w:rsidRPr="00681190">
        <w:rPr>
          <w:i/>
          <w:iCs/>
          <w:color w:val="222222"/>
          <w:shd w:val="clear" w:color="auto" w:fill="FFFFFF"/>
        </w:rPr>
        <w:t>Towards a professional model of surrogate motherhood</w:t>
      </w:r>
      <w:r w:rsidRPr="00681190">
        <w:rPr>
          <w:color w:val="222222"/>
          <w:shd w:val="clear" w:color="auto" w:fill="FFFFFF"/>
        </w:rPr>
        <w:t>. Springer.</w:t>
      </w:r>
      <w:r w:rsidR="008311FA">
        <w:rPr>
          <w:color w:val="222222"/>
          <w:shd w:val="clear" w:color="auto" w:fill="FFFFFF"/>
        </w:rPr>
        <w:t xml:space="preserve"> </w:t>
      </w:r>
      <w:bookmarkStart w:id="2" w:name="_GoBack"/>
      <w:bookmarkEnd w:id="2"/>
    </w:p>
    <w:sectPr w:rsidR="00681190" w:rsidRPr="00F37999" w:rsidSect="00F379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3DBE1" w14:textId="77777777" w:rsidR="000E7230" w:rsidRDefault="000E7230" w:rsidP="00F37999">
      <w:pPr>
        <w:spacing w:after="0" w:line="240" w:lineRule="auto"/>
      </w:pPr>
      <w:r>
        <w:separator/>
      </w:r>
    </w:p>
  </w:endnote>
  <w:endnote w:type="continuationSeparator" w:id="0">
    <w:p w14:paraId="7BA87F91" w14:textId="77777777" w:rsidR="000E7230" w:rsidRDefault="000E7230" w:rsidP="00F37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2BFD3" w14:textId="77777777" w:rsidR="000E7230" w:rsidRDefault="000E7230" w:rsidP="00F37999">
      <w:pPr>
        <w:spacing w:after="0" w:line="240" w:lineRule="auto"/>
      </w:pPr>
      <w:r>
        <w:separator/>
      </w:r>
    </w:p>
  </w:footnote>
  <w:footnote w:type="continuationSeparator" w:id="0">
    <w:p w14:paraId="6BB680BF" w14:textId="77777777" w:rsidR="000E7230" w:rsidRDefault="000E7230" w:rsidP="00F37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145101"/>
      <w:docPartObj>
        <w:docPartGallery w:val="Page Numbers (Top of Page)"/>
        <w:docPartUnique/>
      </w:docPartObj>
    </w:sdtPr>
    <w:sdtEndPr>
      <w:rPr>
        <w:noProof/>
      </w:rPr>
    </w:sdtEndPr>
    <w:sdtContent>
      <w:p w14:paraId="16D329F5" w14:textId="3238DB12" w:rsidR="00F37999" w:rsidRDefault="00F37999" w:rsidP="00F37999">
        <w:pPr>
          <w:pStyle w:val="Header"/>
        </w:pPr>
        <w:r>
          <w:t>SURROGATE MOTHERHOOD</w:t>
        </w:r>
        <w:r>
          <w:tab/>
        </w:r>
        <w:r>
          <w:tab/>
        </w:r>
        <w:r>
          <w:fldChar w:fldCharType="begin"/>
        </w:r>
        <w:r>
          <w:instrText xml:space="preserve"> PAGE   \* MERGEFORMAT </w:instrText>
        </w:r>
        <w:r>
          <w:fldChar w:fldCharType="separate"/>
        </w:r>
        <w:r w:rsidR="008311FA">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12403" w14:textId="5EAABA93" w:rsidR="00F37999" w:rsidRDefault="00F37999">
    <w:pPr>
      <w:pStyle w:val="Header"/>
    </w:pPr>
    <w:r>
      <w:t>Running head: SURROGATE MOTHERHOOD</w:t>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1NDQytTA1NrE0sTRT0lEKTi0uzszPAykwrAUAW78VZywAAAA="/>
  </w:docVars>
  <w:rsids>
    <w:rsidRoot w:val="00F37999"/>
    <w:rsid w:val="000E7230"/>
    <w:rsid w:val="004E47F4"/>
    <w:rsid w:val="00681190"/>
    <w:rsid w:val="006E19E1"/>
    <w:rsid w:val="008311FA"/>
    <w:rsid w:val="00F37999"/>
    <w:rsid w:val="00FB4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56CAD"/>
  <w15:chartTrackingRefBased/>
  <w15:docId w15:val="{3337C422-D892-491B-A838-1F307B7F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999"/>
  </w:style>
  <w:style w:type="paragraph" w:styleId="Footer">
    <w:name w:val="footer"/>
    <w:basedOn w:val="Normal"/>
    <w:link w:val="FooterChar"/>
    <w:uiPriority w:val="99"/>
    <w:unhideWhenUsed/>
    <w:rsid w:val="00F37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645281">
      <w:bodyDiv w:val="1"/>
      <w:marLeft w:val="0"/>
      <w:marRight w:val="0"/>
      <w:marTop w:val="0"/>
      <w:marBottom w:val="0"/>
      <w:divBdr>
        <w:top w:val="none" w:sz="0" w:space="0" w:color="auto"/>
        <w:left w:val="none" w:sz="0" w:space="0" w:color="auto"/>
        <w:bottom w:val="none" w:sz="0" w:space="0" w:color="auto"/>
        <w:right w:val="none" w:sz="0" w:space="0" w:color="auto"/>
      </w:divBdr>
      <w:divsChild>
        <w:div w:id="1863200588">
          <w:marLeft w:val="0"/>
          <w:marRight w:val="0"/>
          <w:marTop w:val="0"/>
          <w:marBottom w:val="0"/>
          <w:divBdr>
            <w:top w:val="none" w:sz="0" w:space="0" w:color="auto"/>
            <w:left w:val="none" w:sz="0" w:space="0" w:color="auto"/>
            <w:bottom w:val="none" w:sz="0" w:space="0" w:color="auto"/>
            <w:right w:val="none" w:sz="0" w:space="0" w:color="auto"/>
          </w:divBdr>
        </w:div>
        <w:div w:id="7023326">
          <w:marLeft w:val="0"/>
          <w:marRight w:val="0"/>
          <w:marTop w:val="0"/>
          <w:marBottom w:val="0"/>
          <w:divBdr>
            <w:top w:val="none" w:sz="0" w:space="0" w:color="auto"/>
            <w:left w:val="none" w:sz="0" w:space="0" w:color="auto"/>
            <w:bottom w:val="none" w:sz="0" w:space="0" w:color="auto"/>
            <w:right w:val="none" w:sz="0" w:space="0" w:color="auto"/>
          </w:divBdr>
        </w:div>
        <w:div w:id="625695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4</cp:revision>
  <dcterms:created xsi:type="dcterms:W3CDTF">2021-10-01T21:23:00Z</dcterms:created>
  <dcterms:modified xsi:type="dcterms:W3CDTF">2021-10-01T22:00:00Z</dcterms:modified>
</cp:coreProperties>
</file>